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E5" w:rsidRPr="00F764A7" w:rsidRDefault="00456EE5" w:rsidP="00456EE5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F764A7">
        <w:rPr>
          <w:rFonts w:ascii="標楷體" w:eastAsia="標楷體" w:hAnsi="標楷體"/>
          <w:b/>
          <w:sz w:val="32"/>
          <w:szCs w:val="32"/>
        </w:rPr>
        <w:t>附</w:t>
      </w:r>
      <w:r w:rsidRPr="00F764A7">
        <w:rPr>
          <w:rFonts w:ascii="標楷體" w:eastAsia="標楷體" w:hAnsi="標楷體" w:hint="eastAsia"/>
          <w:b/>
          <w:sz w:val="32"/>
          <w:szCs w:val="32"/>
        </w:rPr>
        <w:t>表2</w:t>
      </w:r>
      <w:r w:rsidRPr="00F764A7">
        <w:rPr>
          <w:rFonts w:ascii="標楷體" w:eastAsia="標楷體" w:hAnsi="標楷體"/>
          <w:b/>
          <w:sz w:val="32"/>
          <w:szCs w:val="32"/>
        </w:rPr>
        <w:t xml:space="preserve">   工作場所資料調查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56EE5" w:rsidRPr="00F764A7" w:rsidTr="00456EE5">
        <w:trPr>
          <w:trHeight w:val="505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bookmarkEnd w:id="0"/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作業場所名稱 ：</w:t>
            </w:r>
          </w:p>
        </w:tc>
      </w:tr>
      <w:tr w:rsidR="00456EE5" w:rsidRPr="00F764A7" w:rsidTr="00456EE5">
        <w:trPr>
          <w:trHeight w:val="531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1.工作流程：</w:t>
            </w:r>
          </w:p>
        </w:tc>
      </w:tr>
      <w:tr w:rsidR="00456EE5" w:rsidRPr="00F764A7" w:rsidTr="00456EE5">
        <w:trPr>
          <w:trHeight w:val="486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276" w:lineRule="auto"/>
              <w:ind w:left="2326" w:hangingChars="969" w:hanging="2326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2.作業描述：</w:t>
            </w:r>
          </w:p>
        </w:tc>
      </w:tr>
      <w:tr w:rsidR="00456EE5" w:rsidRPr="00F764A7" w:rsidTr="00456EE5">
        <w:trPr>
          <w:trHeight w:val="451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3.使用原料物(每日平均用量kg</w:t>
            </w:r>
            <w:r w:rsidRPr="00F764A7">
              <w:rPr>
                <w:rFonts w:ascii="標楷體" w:eastAsia="標楷體" w:hAnsi="標楷體" w:hint="eastAsia"/>
              </w:rPr>
              <w:t>/L</w:t>
            </w:r>
            <w:r w:rsidRPr="00F764A7">
              <w:rPr>
                <w:rFonts w:ascii="標楷體" w:eastAsia="標楷體" w:hAnsi="標楷體"/>
              </w:rPr>
              <w:t>)：</w:t>
            </w:r>
          </w:p>
        </w:tc>
      </w:tr>
      <w:tr w:rsidR="00456EE5" w:rsidRPr="00F764A7" w:rsidTr="00456EE5">
        <w:trPr>
          <w:trHeight w:val="451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4.副產品/可能逸散物：</w:t>
            </w:r>
          </w:p>
        </w:tc>
      </w:tr>
      <w:tr w:rsidR="00456EE5" w:rsidRPr="00F764A7" w:rsidTr="00456EE5">
        <w:trPr>
          <w:trHeight w:val="451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5.暴露/危害物的原因：</w:t>
            </w:r>
          </w:p>
        </w:tc>
      </w:tr>
      <w:tr w:rsidR="00456EE5" w:rsidRPr="00F764A7" w:rsidTr="00456EE5">
        <w:trPr>
          <w:trHeight w:val="883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6.作業頻率(單選)：</w:t>
            </w:r>
          </w:p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□連續性 □間歇性</w:t>
            </w:r>
          </w:p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□時常(佔每日2/3至1/3工時)  □經常(超過每2/3工時以上)</w:t>
            </w:r>
          </w:p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 xml:space="preserve">□偶爾(低於每日1/3工時)      □其他，說明： </w:t>
            </w:r>
          </w:p>
        </w:tc>
      </w:tr>
      <w:tr w:rsidR="00456EE5" w:rsidRPr="00F764A7" w:rsidTr="00456EE5">
        <w:trPr>
          <w:trHeight w:val="589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7.通風狀況：□局部排氣   □整體換氣    □自然換氣</w:t>
            </w:r>
          </w:p>
          <w:p w:rsidR="00456EE5" w:rsidRPr="00F764A7" w:rsidRDefault="00456EE5" w:rsidP="006B3551">
            <w:pPr>
              <w:snapToGrid w:val="0"/>
              <w:spacing w:line="276" w:lineRule="auto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使用空調□是，□否   窗戶開啟□是，□否</w:t>
            </w:r>
          </w:p>
        </w:tc>
      </w:tr>
      <w:tr w:rsidR="00456EE5" w:rsidRPr="00F764A7" w:rsidTr="00456EE5">
        <w:trPr>
          <w:trHeight w:val="883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8.作業暴露者人數：</w:t>
            </w:r>
          </w:p>
        </w:tc>
      </w:tr>
      <w:tr w:rsidR="00456EE5" w:rsidRPr="00F764A7" w:rsidTr="00456EE5">
        <w:trPr>
          <w:trHeight w:val="565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9.相似暴露群代號(SEG)：</w:t>
            </w:r>
          </w:p>
        </w:tc>
      </w:tr>
      <w:tr w:rsidR="00456EE5" w:rsidRPr="00F764A7" w:rsidTr="00456EE5">
        <w:trPr>
          <w:trHeight w:val="589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10.發生源位置：</w:t>
            </w:r>
          </w:p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 xml:space="preserve">   工作</w:t>
            </w:r>
            <w:r w:rsidRPr="00F764A7">
              <w:rPr>
                <w:rFonts w:eastAsia="標楷體" w:hint="eastAsia"/>
              </w:rPr>
              <w:t>者</w:t>
            </w:r>
            <w:r w:rsidRPr="00F764A7">
              <w:rPr>
                <w:rFonts w:ascii="標楷體" w:eastAsia="標楷體" w:hAnsi="標楷體"/>
              </w:rPr>
              <w:t>：</w:t>
            </w:r>
          </w:p>
        </w:tc>
      </w:tr>
      <w:tr w:rsidR="00456EE5" w:rsidRPr="00F764A7" w:rsidTr="00456EE5">
        <w:trPr>
          <w:trHeight w:val="589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56EE5" w:rsidRPr="00F764A7" w:rsidRDefault="00456EE5" w:rsidP="006B3551">
            <w:pPr>
              <w:snapToGrid w:val="0"/>
              <w:spacing w:line="276" w:lineRule="auto"/>
              <w:ind w:left="1680" w:hangingChars="700" w:hanging="1680"/>
              <w:jc w:val="both"/>
              <w:rPr>
                <w:rFonts w:ascii="標楷體" w:eastAsia="標楷體" w:hAnsi="標楷體" w:hint="eastAsia"/>
              </w:rPr>
            </w:pPr>
            <w:r w:rsidRPr="00F764A7">
              <w:rPr>
                <w:rFonts w:ascii="標楷體" w:eastAsia="標楷體" w:hAnsi="標楷體"/>
              </w:rPr>
              <w:t>11.勞動負荷：□輕度體力作業(如操作機台、輕體力手臂或手部工作)</w:t>
            </w:r>
          </w:p>
          <w:p w:rsidR="00456EE5" w:rsidRPr="00F764A7" w:rsidRDefault="00456EE5" w:rsidP="006B3551">
            <w:pPr>
              <w:snapToGrid w:val="0"/>
              <w:spacing w:line="276" w:lineRule="auto"/>
              <w:ind w:leftChars="650" w:left="1680" w:hangingChars="50" w:hanging="120"/>
              <w:jc w:val="both"/>
              <w:rPr>
                <w:rFonts w:ascii="標楷體" w:eastAsia="標楷體" w:hAnsi="標楷體" w:hint="eastAsia"/>
              </w:rPr>
            </w:pPr>
            <w:r w:rsidRPr="00F764A7">
              <w:rPr>
                <w:rFonts w:ascii="標楷體" w:eastAsia="標楷體" w:hAnsi="標楷體"/>
              </w:rPr>
              <w:t>□中度體力作業(如中等之抬舉或衝壓力工作)</w:t>
            </w:r>
          </w:p>
          <w:p w:rsidR="00456EE5" w:rsidRPr="00F764A7" w:rsidRDefault="00456EE5" w:rsidP="006B3551">
            <w:pPr>
              <w:snapToGrid w:val="0"/>
              <w:spacing w:line="276" w:lineRule="auto"/>
              <w:ind w:firstLineChars="650" w:firstLine="1560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□重度體力作業(如掘/剷等作業)</w:t>
            </w:r>
          </w:p>
        </w:tc>
      </w:tr>
      <w:tr w:rsidR="00456EE5" w:rsidRPr="00F764A7" w:rsidTr="00456EE5">
        <w:trPr>
          <w:trHeight w:val="589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 w:hint="eastAsia"/>
              </w:rPr>
            </w:pPr>
            <w:r w:rsidRPr="00F764A7">
              <w:rPr>
                <w:rFonts w:ascii="標楷體" w:eastAsia="標楷體" w:hAnsi="標楷體"/>
              </w:rPr>
              <w:t xml:space="preserve">12.防護具使用情形：□呼吸防護具 </w:t>
            </w:r>
            <w:r w:rsidRPr="00F764A7">
              <w:rPr>
                <w:rFonts w:ascii="標楷體" w:eastAsia="標楷體" w:hAnsi="標楷體" w:hint="eastAsia"/>
              </w:rPr>
              <w:t xml:space="preserve">   </w:t>
            </w:r>
            <w:r w:rsidRPr="00F764A7">
              <w:rPr>
                <w:rFonts w:ascii="標楷體" w:eastAsia="標楷體" w:hAnsi="標楷體"/>
              </w:rPr>
              <w:t xml:space="preserve"> □聽力防護具</w:t>
            </w:r>
            <w:r w:rsidRPr="00F764A7">
              <w:rPr>
                <w:rFonts w:ascii="標楷體" w:eastAsia="標楷體" w:hAnsi="標楷體" w:hint="eastAsia"/>
              </w:rPr>
              <w:t xml:space="preserve">     </w:t>
            </w:r>
            <w:r w:rsidRPr="00F764A7">
              <w:rPr>
                <w:rFonts w:ascii="標楷體" w:eastAsia="標楷體" w:hAnsi="標楷體"/>
              </w:rPr>
              <w:t>□手部防護具</w:t>
            </w:r>
          </w:p>
          <w:p w:rsidR="00456EE5" w:rsidRPr="00F764A7" w:rsidRDefault="00456EE5" w:rsidP="006B3551">
            <w:pPr>
              <w:snapToGrid w:val="0"/>
              <w:spacing w:line="276" w:lineRule="auto"/>
              <w:ind w:firstLineChars="950" w:firstLine="2280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 xml:space="preserve">□眼及臉防護具 </w:t>
            </w:r>
            <w:r w:rsidRPr="00F764A7">
              <w:rPr>
                <w:rFonts w:ascii="標楷體" w:eastAsia="標楷體" w:hAnsi="標楷體" w:hint="eastAsia"/>
              </w:rPr>
              <w:t xml:space="preserve"> </w:t>
            </w:r>
            <w:r w:rsidRPr="00F764A7">
              <w:rPr>
                <w:rFonts w:ascii="標楷體" w:eastAsia="標楷體" w:hAnsi="標楷體"/>
              </w:rPr>
              <w:t xml:space="preserve"> □防護衣</w:t>
            </w:r>
            <w:r w:rsidRPr="00F764A7">
              <w:rPr>
                <w:rFonts w:ascii="標楷體" w:eastAsia="標楷體" w:hAnsi="標楷體" w:hint="eastAsia"/>
              </w:rPr>
              <w:t xml:space="preserve">         </w:t>
            </w:r>
            <w:r w:rsidRPr="00F764A7">
              <w:rPr>
                <w:rFonts w:ascii="標楷體" w:eastAsia="標楷體" w:hAnsi="標楷體"/>
              </w:rPr>
              <w:t>□足部防護具</w:t>
            </w:r>
          </w:p>
        </w:tc>
      </w:tr>
      <w:tr w:rsidR="00456EE5" w:rsidRPr="00F764A7" w:rsidTr="00456EE5">
        <w:trPr>
          <w:trHeight w:val="589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13.作業環境觀察：</w:t>
            </w:r>
          </w:p>
        </w:tc>
      </w:tr>
      <w:tr w:rsidR="00456EE5" w:rsidRPr="00F764A7" w:rsidTr="00456EE5">
        <w:trPr>
          <w:trHeight w:val="490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14.工作</w:t>
            </w:r>
            <w:r w:rsidRPr="00F764A7">
              <w:rPr>
                <w:rFonts w:eastAsia="標楷體" w:hint="eastAsia"/>
              </w:rPr>
              <w:t>者</w:t>
            </w:r>
            <w:r w:rsidRPr="00F764A7">
              <w:rPr>
                <w:rFonts w:ascii="標楷體" w:eastAsia="標楷體" w:hAnsi="標楷體"/>
              </w:rPr>
              <w:t>對工作環境之抱怨及意見：</w:t>
            </w:r>
          </w:p>
        </w:tc>
      </w:tr>
      <w:tr w:rsidR="00456EE5" w:rsidRPr="00F764A7" w:rsidTr="00456EE5">
        <w:trPr>
          <w:trHeight w:val="490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15.因暴露所產生的可能意外/傷害/疾病：</w:t>
            </w:r>
          </w:p>
        </w:tc>
      </w:tr>
      <w:tr w:rsidR="00456EE5" w:rsidRPr="00F764A7" w:rsidTr="00456EE5">
        <w:trPr>
          <w:trHeight w:val="883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16.歷史調查(1)以往作業環境情形統計資料：</w:t>
            </w:r>
          </w:p>
          <w:p w:rsidR="00456EE5" w:rsidRPr="00F764A7" w:rsidRDefault="00456EE5" w:rsidP="006B3551">
            <w:pPr>
              <w:snapToGrid w:val="0"/>
              <w:spacing w:line="276" w:lineRule="auto"/>
              <w:ind w:firstLineChars="560" w:firstLine="1344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(2)政府檢查單位之檢查記錄：</w:t>
            </w:r>
          </w:p>
          <w:p w:rsidR="00456EE5" w:rsidRPr="00F764A7" w:rsidRDefault="00456EE5" w:rsidP="006B3551">
            <w:pPr>
              <w:snapToGrid w:val="0"/>
              <w:spacing w:line="276" w:lineRule="auto"/>
              <w:ind w:firstLineChars="560" w:firstLine="1344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(3)意外暴露調查回饋：</w:t>
            </w:r>
          </w:p>
        </w:tc>
      </w:tr>
      <w:tr w:rsidR="00456EE5" w:rsidRPr="00F764A7" w:rsidTr="00456EE5">
        <w:trPr>
          <w:trHeight w:val="470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17.相似暴露(SEGS)群名冊</w:t>
            </w:r>
          </w:p>
        </w:tc>
      </w:tr>
      <w:tr w:rsidR="00456EE5" w:rsidRPr="00F764A7" w:rsidTr="00456EE5">
        <w:trPr>
          <w:trHeight w:val="470"/>
        </w:trPr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764A7">
              <w:rPr>
                <w:rFonts w:ascii="標楷體" w:eastAsia="標楷體" w:hAnsi="標楷體"/>
              </w:rPr>
              <w:t>18.各相似暴露群中暴露者作業主要區域與暴露危害源相對位置</w:t>
            </w:r>
          </w:p>
        </w:tc>
      </w:tr>
    </w:tbl>
    <w:p w:rsidR="00456EE5" w:rsidRPr="00F764A7" w:rsidRDefault="00456EE5" w:rsidP="00456EE5">
      <w:pPr>
        <w:rPr>
          <w:rFonts w:eastAsia="標楷體"/>
        </w:rPr>
      </w:pPr>
    </w:p>
    <w:p w:rsidR="00456EE5" w:rsidRPr="00F764A7" w:rsidRDefault="00456EE5" w:rsidP="00456EE5">
      <w:pPr>
        <w:snapToGrid w:val="0"/>
        <w:rPr>
          <w:rFonts w:eastAsia="標楷體"/>
        </w:rPr>
      </w:pPr>
      <w:r w:rsidRPr="00F764A7">
        <w:rPr>
          <w:rFonts w:eastAsia="標楷體"/>
        </w:rPr>
        <w:br w:type="page"/>
      </w:r>
      <w:r w:rsidRPr="00F764A7">
        <w:rPr>
          <w:rFonts w:eastAsia="標楷體"/>
        </w:rPr>
        <w:lastRenderedPageBreak/>
        <w:t>附件一</w:t>
      </w:r>
      <w:r w:rsidRPr="00F764A7">
        <w:rPr>
          <w:rFonts w:eastAsia="標楷體"/>
        </w:rPr>
        <w:t xml:space="preserve">  </w:t>
      </w:r>
      <w:r w:rsidRPr="00F764A7">
        <w:rPr>
          <w:rFonts w:eastAsia="標楷體"/>
        </w:rPr>
        <w:t>危害因子作業清查表</w:t>
      </w:r>
    </w:p>
    <w:tbl>
      <w:tblPr>
        <w:tblW w:w="552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1990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7"/>
        <w:gridCol w:w="921"/>
        <w:gridCol w:w="906"/>
      </w:tblGrid>
      <w:tr w:rsidR="00456EE5" w:rsidRPr="00F764A7" w:rsidTr="006B3551">
        <w:trPr>
          <w:cantSplit/>
          <w:trHeight w:val="1134"/>
          <w:jc w:val="center"/>
        </w:trPr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作業場所</w:t>
            </w:r>
          </w:p>
        </w:tc>
        <w:tc>
          <w:tcPr>
            <w:tcW w:w="93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ind w:left="62"/>
              <w:jc w:val="center"/>
              <w:rPr>
                <w:rFonts w:eastAsia="標楷體" w:hint="eastAsia"/>
                <w:b/>
              </w:rPr>
            </w:pPr>
            <w:r w:rsidRPr="00F764A7">
              <w:rPr>
                <w:rFonts w:eastAsia="標楷體" w:hint="eastAsia"/>
                <w:b/>
              </w:rPr>
              <w:t>作業時間</w:t>
            </w:r>
          </w:p>
        </w:tc>
        <w:tc>
          <w:tcPr>
            <w:tcW w:w="4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有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機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溶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劑</w:t>
            </w:r>
          </w:p>
        </w:tc>
        <w:tc>
          <w:tcPr>
            <w:tcW w:w="4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特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定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化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學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物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質</w:t>
            </w:r>
          </w:p>
        </w:tc>
        <w:tc>
          <w:tcPr>
            <w:tcW w:w="4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粉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塵</w:t>
            </w:r>
          </w:p>
        </w:tc>
        <w:tc>
          <w:tcPr>
            <w:tcW w:w="4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高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溫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作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業</w:t>
            </w:r>
          </w:p>
        </w:tc>
        <w:tc>
          <w:tcPr>
            <w:tcW w:w="4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噪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音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二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氧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化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碳</w:t>
            </w:r>
          </w:p>
        </w:tc>
        <w:tc>
          <w:tcPr>
            <w:tcW w:w="4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其</w:t>
            </w:r>
          </w:p>
          <w:p w:rsidR="00456EE5" w:rsidRPr="00F764A7" w:rsidRDefault="00456EE5" w:rsidP="006B3551">
            <w:pPr>
              <w:snapToGrid w:val="0"/>
              <w:jc w:val="center"/>
              <w:rPr>
                <w:rFonts w:eastAsia="標楷體"/>
                <w:b/>
              </w:rPr>
            </w:pPr>
            <w:r w:rsidRPr="00F764A7">
              <w:rPr>
                <w:rFonts w:eastAsia="標楷體"/>
                <w:b/>
              </w:rPr>
              <w:t>他</w:t>
            </w:r>
          </w:p>
        </w:tc>
      </w:tr>
      <w:tr w:rsidR="00456EE5" w:rsidRPr="00F764A7" w:rsidTr="006B3551">
        <w:trPr>
          <w:cantSplit/>
          <w:trHeight w:val="704"/>
          <w:jc w:val="center"/>
        </w:trPr>
        <w:tc>
          <w:tcPr>
            <w:tcW w:w="101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rPr>
                <w:rFonts w:eastAsia="標楷體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6EE5" w:rsidRDefault="00456EE5" w:rsidP="00456EE5">
            <w:pPr>
              <w:numPr>
                <w:ilvl w:val="0"/>
                <w:numId w:val="1"/>
              </w:numPr>
              <w:snapToGrid w:val="0"/>
              <w:spacing w:line="360" w:lineRule="auto"/>
              <w:ind w:left="300" w:hanging="283"/>
              <w:rPr>
                <w:rFonts w:eastAsia="標楷體" w:hint="eastAsia"/>
              </w:rPr>
            </w:pPr>
            <w:r w:rsidRPr="00F764A7">
              <w:rPr>
                <w:rFonts w:eastAsia="標楷體"/>
              </w:rPr>
              <w:t>例行</w:t>
            </w:r>
            <w:r>
              <w:rPr>
                <w:rFonts w:eastAsia="標楷體" w:hint="eastAsia"/>
              </w:rPr>
              <w:t>作業</w:t>
            </w:r>
          </w:p>
          <w:p w:rsidR="00456EE5" w:rsidRPr="00F764A7" w:rsidRDefault="00456EE5" w:rsidP="00456EE5">
            <w:pPr>
              <w:numPr>
                <w:ilvl w:val="0"/>
                <w:numId w:val="1"/>
              </w:numPr>
              <w:snapToGrid w:val="0"/>
              <w:spacing w:line="360" w:lineRule="auto"/>
              <w:ind w:left="300" w:hanging="283"/>
              <w:rPr>
                <w:rFonts w:eastAsia="標楷體"/>
              </w:rPr>
            </w:pPr>
            <w:r w:rsidRPr="00F764A7">
              <w:rPr>
                <w:rFonts w:eastAsia="標楷體"/>
              </w:rPr>
              <w:t>非例行</w:t>
            </w:r>
            <w:r>
              <w:rPr>
                <w:rFonts w:eastAsia="標楷體" w:hint="eastAsia"/>
              </w:rPr>
              <w:t>作業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456EE5" w:rsidRPr="00F764A7" w:rsidTr="006B3551">
        <w:trPr>
          <w:cantSplit/>
          <w:trHeight w:val="704"/>
          <w:jc w:val="center"/>
        </w:trPr>
        <w:tc>
          <w:tcPr>
            <w:tcW w:w="1010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6EE5" w:rsidRPr="00F764A7" w:rsidRDefault="00456EE5" w:rsidP="006B3551">
            <w:pPr>
              <w:widowControl/>
              <w:rPr>
                <w:rFonts w:eastAsia="標楷體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Default="00456EE5" w:rsidP="00456EE5">
            <w:pPr>
              <w:numPr>
                <w:ilvl w:val="0"/>
                <w:numId w:val="1"/>
              </w:numPr>
              <w:snapToGrid w:val="0"/>
              <w:spacing w:line="360" w:lineRule="auto"/>
              <w:ind w:left="300" w:hanging="283"/>
              <w:rPr>
                <w:rFonts w:eastAsia="標楷體" w:hint="eastAsia"/>
              </w:rPr>
            </w:pPr>
            <w:r w:rsidRPr="00F764A7">
              <w:rPr>
                <w:rFonts w:eastAsia="標楷體"/>
              </w:rPr>
              <w:t>例行</w:t>
            </w:r>
            <w:r>
              <w:rPr>
                <w:rFonts w:eastAsia="標楷體" w:hint="eastAsia"/>
              </w:rPr>
              <w:t>作業</w:t>
            </w:r>
          </w:p>
          <w:p w:rsidR="00456EE5" w:rsidRPr="00F764A7" w:rsidRDefault="00456EE5" w:rsidP="00456EE5">
            <w:pPr>
              <w:numPr>
                <w:ilvl w:val="0"/>
                <w:numId w:val="1"/>
              </w:numPr>
              <w:snapToGrid w:val="0"/>
              <w:spacing w:line="360" w:lineRule="auto"/>
              <w:ind w:left="300" w:hanging="283"/>
              <w:rPr>
                <w:rFonts w:eastAsia="標楷體"/>
              </w:rPr>
            </w:pPr>
            <w:r w:rsidRPr="00F764A7">
              <w:rPr>
                <w:rFonts w:eastAsia="標楷體"/>
              </w:rPr>
              <w:t>非例行</w:t>
            </w:r>
            <w:r>
              <w:rPr>
                <w:rFonts w:eastAsia="標楷體" w:hint="eastAsia"/>
              </w:rPr>
              <w:t>作業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456EE5" w:rsidRPr="00F764A7" w:rsidTr="006B3551">
        <w:trPr>
          <w:cantSplit/>
          <w:trHeight w:val="704"/>
          <w:jc w:val="center"/>
        </w:trPr>
        <w:tc>
          <w:tcPr>
            <w:tcW w:w="101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rPr>
                <w:rFonts w:eastAsia="標楷體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6EE5" w:rsidRDefault="00456EE5" w:rsidP="00456EE5">
            <w:pPr>
              <w:numPr>
                <w:ilvl w:val="0"/>
                <w:numId w:val="1"/>
              </w:numPr>
              <w:snapToGrid w:val="0"/>
              <w:spacing w:line="360" w:lineRule="auto"/>
              <w:ind w:left="300" w:hanging="283"/>
              <w:rPr>
                <w:rFonts w:eastAsia="標楷體" w:hint="eastAsia"/>
              </w:rPr>
            </w:pPr>
            <w:r w:rsidRPr="00F764A7">
              <w:rPr>
                <w:rFonts w:eastAsia="標楷體"/>
              </w:rPr>
              <w:t>例行</w:t>
            </w:r>
            <w:r>
              <w:rPr>
                <w:rFonts w:eastAsia="標楷體" w:hint="eastAsia"/>
              </w:rPr>
              <w:t>作業</w:t>
            </w:r>
          </w:p>
          <w:p w:rsidR="00456EE5" w:rsidRPr="00F764A7" w:rsidRDefault="00456EE5" w:rsidP="00456EE5">
            <w:pPr>
              <w:numPr>
                <w:ilvl w:val="0"/>
                <w:numId w:val="1"/>
              </w:numPr>
              <w:snapToGrid w:val="0"/>
              <w:spacing w:line="360" w:lineRule="auto"/>
              <w:ind w:left="300" w:hanging="283"/>
              <w:rPr>
                <w:rFonts w:eastAsia="標楷體"/>
              </w:rPr>
            </w:pPr>
            <w:r w:rsidRPr="00F764A7">
              <w:rPr>
                <w:rFonts w:eastAsia="標楷體"/>
              </w:rPr>
              <w:t>非例行</w:t>
            </w:r>
            <w:r>
              <w:rPr>
                <w:rFonts w:eastAsia="標楷體" w:hint="eastAsia"/>
              </w:rPr>
              <w:t>作業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456EE5" w:rsidRPr="00F764A7" w:rsidTr="006B3551">
        <w:trPr>
          <w:cantSplit/>
          <w:trHeight w:val="704"/>
          <w:jc w:val="center"/>
        </w:trPr>
        <w:tc>
          <w:tcPr>
            <w:tcW w:w="1010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6EE5" w:rsidRPr="00F764A7" w:rsidRDefault="00456EE5" w:rsidP="006B3551">
            <w:pPr>
              <w:widowControl/>
              <w:rPr>
                <w:rFonts w:eastAsia="標楷體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Default="00456EE5" w:rsidP="00456EE5">
            <w:pPr>
              <w:numPr>
                <w:ilvl w:val="0"/>
                <w:numId w:val="1"/>
              </w:numPr>
              <w:snapToGrid w:val="0"/>
              <w:spacing w:line="360" w:lineRule="auto"/>
              <w:ind w:left="300" w:hanging="283"/>
              <w:rPr>
                <w:rFonts w:eastAsia="標楷體" w:hint="eastAsia"/>
              </w:rPr>
            </w:pPr>
            <w:r w:rsidRPr="00F764A7">
              <w:rPr>
                <w:rFonts w:eastAsia="標楷體"/>
              </w:rPr>
              <w:t>例行</w:t>
            </w:r>
            <w:r>
              <w:rPr>
                <w:rFonts w:eastAsia="標楷體" w:hint="eastAsia"/>
              </w:rPr>
              <w:t>作業</w:t>
            </w:r>
          </w:p>
          <w:p w:rsidR="00456EE5" w:rsidRPr="00F764A7" w:rsidRDefault="00456EE5" w:rsidP="00456EE5">
            <w:pPr>
              <w:numPr>
                <w:ilvl w:val="0"/>
                <w:numId w:val="1"/>
              </w:numPr>
              <w:snapToGrid w:val="0"/>
              <w:spacing w:line="360" w:lineRule="auto"/>
              <w:ind w:left="300" w:hanging="283"/>
              <w:rPr>
                <w:rFonts w:eastAsia="標楷體"/>
              </w:rPr>
            </w:pPr>
            <w:r w:rsidRPr="00F764A7">
              <w:rPr>
                <w:rFonts w:eastAsia="標楷體"/>
              </w:rPr>
              <w:t>非例行</w:t>
            </w:r>
            <w:r>
              <w:rPr>
                <w:rFonts w:eastAsia="標楷體" w:hint="eastAsia"/>
              </w:rPr>
              <w:t>作業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456EE5" w:rsidRPr="00F764A7" w:rsidTr="006B3551">
        <w:trPr>
          <w:cantSplit/>
          <w:trHeight w:val="704"/>
          <w:jc w:val="center"/>
        </w:trPr>
        <w:tc>
          <w:tcPr>
            <w:tcW w:w="1010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rPr>
                <w:rFonts w:eastAsia="標楷體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6EE5" w:rsidRDefault="00456EE5" w:rsidP="00456EE5">
            <w:pPr>
              <w:numPr>
                <w:ilvl w:val="0"/>
                <w:numId w:val="1"/>
              </w:numPr>
              <w:snapToGrid w:val="0"/>
              <w:spacing w:line="360" w:lineRule="auto"/>
              <w:ind w:left="300" w:hanging="283"/>
              <w:rPr>
                <w:rFonts w:eastAsia="標楷體" w:hint="eastAsia"/>
              </w:rPr>
            </w:pPr>
            <w:r w:rsidRPr="00F764A7">
              <w:rPr>
                <w:rFonts w:eastAsia="標楷體"/>
              </w:rPr>
              <w:t>例行</w:t>
            </w:r>
            <w:r>
              <w:rPr>
                <w:rFonts w:eastAsia="標楷體" w:hint="eastAsia"/>
              </w:rPr>
              <w:t>作業</w:t>
            </w:r>
          </w:p>
          <w:p w:rsidR="00456EE5" w:rsidRPr="00F764A7" w:rsidRDefault="00456EE5" w:rsidP="00456EE5">
            <w:pPr>
              <w:numPr>
                <w:ilvl w:val="0"/>
                <w:numId w:val="1"/>
              </w:numPr>
              <w:snapToGrid w:val="0"/>
              <w:spacing w:line="360" w:lineRule="auto"/>
              <w:ind w:left="300" w:hanging="283"/>
              <w:rPr>
                <w:rFonts w:eastAsia="標楷體"/>
              </w:rPr>
            </w:pPr>
            <w:r w:rsidRPr="00F764A7">
              <w:rPr>
                <w:rFonts w:eastAsia="標楷體"/>
              </w:rPr>
              <w:t>非例行</w:t>
            </w:r>
            <w:r>
              <w:rPr>
                <w:rFonts w:eastAsia="標楷體" w:hint="eastAsia"/>
              </w:rPr>
              <w:t>作業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56EE5" w:rsidRPr="00F764A7" w:rsidRDefault="00456EE5" w:rsidP="006B3551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</w:tbl>
    <w:p w:rsidR="00456EE5" w:rsidRPr="00F764A7" w:rsidRDefault="00456EE5" w:rsidP="00456EE5">
      <w:pPr>
        <w:snapToGrid w:val="0"/>
        <w:jc w:val="both"/>
        <w:rPr>
          <w:rFonts w:ascii="標楷體" w:eastAsia="標楷體" w:hAnsi="標楷體"/>
        </w:rPr>
      </w:pPr>
      <w:r w:rsidRPr="00F764A7">
        <w:rPr>
          <w:rFonts w:ascii="標楷體" w:eastAsia="標楷體" w:hAnsi="標楷體"/>
        </w:rPr>
        <w:t>○表示(例行)：如日常操作</w:t>
      </w:r>
    </w:p>
    <w:p w:rsidR="00456EE5" w:rsidRPr="00F764A7" w:rsidRDefault="00456EE5" w:rsidP="00456EE5">
      <w:pPr>
        <w:snapToGrid w:val="0"/>
        <w:ind w:left="1920" w:hangingChars="800" w:hanging="1920"/>
        <w:jc w:val="both"/>
        <w:rPr>
          <w:rFonts w:ascii="標楷體" w:eastAsia="標楷體" w:hAnsi="標楷體"/>
        </w:rPr>
      </w:pPr>
      <w:r w:rsidRPr="00F764A7">
        <w:rPr>
          <w:rFonts w:ascii="標楷體" w:eastAsia="標楷體" w:hAnsi="標楷體"/>
        </w:rPr>
        <w:sym w:font="Wingdings 3" w:char="0072"/>
      </w:r>
      <w:r w:rsidRPr="00F764A7">
        <w:rPr>
          <w:rFonts w:ascii="標楷體" w:eastAsia="標楷體" w:hAnsi="標楷體"/>
        </w:rPr>
        <w:t>表示(非例行)：年度歲修、儀器設備保養…</w:t>
      </w:r>
    </w:p>
    <w:p w:rsidR="002D2EED" w:rsidRPr="00456EE5" w:rsidRDefault="002D2EED"/>
    <w:sectPr w:rsidR="002D2EED" w:rsidRPr="00456EE5" w:rsidSect="00456EE5">
      <w:headerReference w:type="default" r:id="rId5"/>
      <w:footerReference w:type="default" r:id="rId6"/>
      <w:pgSz w:w="11906" w:h="16838"/>
      <w:pgMar w:top="1134" w:right="1134" w:bottom="1134" w:left="1134" w:header="851" w:footer="454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83D" w:rsidRPr="00885CBF" w:rsidRDefault="00456EE5" w:rsidP="001A783D">
    <w:pPr>
      <w:pStyle w:val="a3"/>
      <w:jc w:val="center"/>
    </w:pPr>
    <w:r w:rsidRPr="009A23C1">
      <w:rPr>
        <w:rFonts w:eastAsia="標楷體"/>
      </w:rPr>
      <w:t>第</w:t>
    </w:r>
    <w:r w:rsidRPr="009A23C1">
      <w:rPr>
        <w:rFonts w:eastAsia="標楷體"/>
      </w:rPr>
      <w:fldChar w:fldCharType="begin"/>
    </w:r>
    <w:r w:rsidRPr="009A23C1">
      <w:rPr>
        <w:rFonts w:eastAsia="標楷體"/>
      </w:rPr>
      <w:instrText>PAGE   \* MERGEFORMAT</w:instrText>
    </w:r>
    <w:r w:rsidRPr="009A23C1">
      <w:rPr>
        <w:rFonts w:eastAsia="標楷體"/>
      </w:rPr>
      <w:fldChar w:fldCharType="separate"/>
    </w:r>
    <w:r w:rsidRPr="00456EE5">
      <w:rPr>
        <w:rFonts w:eastAsia="標楷體"/>
        <w:noProof/>
        <w:lang w:val="zh-TW"/>
      </w:rPr>
      <w:t>1</w:t>
    </w:r>
    <w:r w:rsidRPr="009A23C1">
      <w:rPr>
        <w:rFonts w:eastAsia="標楷體"/>
      </w:rPr>
      <w:fldChar w:fldCharType="end"/>
    </w:r>
    <w:r w:rsidRPr="009A23C1">
      <w:rPr>
        <w:rFonts w:eastAsia="標楷體"/>
      </w:rPr>
      <w:t>頁</w:t>
    </w:r>
    <w:r w:rsidRPr="009A23C1">
      <w:rPr>
        <w:rFonts w:eastAsia="標楷體"/>
      </w:rPr>
      <w:t>/</w:t>
    </w:r>
    <w:r w:rsidRPr="009A23C1">
      <w:rPr>
        <w:rFonts w:eastAsia="標楷體"/>
      </w:rPr>
      <w:t>共</w:t>
    </w:r>
    <w:r w:rsidRPr="009A23C1">
      <w:rPr>
        <w:rFonts w:eastAsia="標楷體"/>
      </w:rPr>
      <w:fldChar w:fldCharType="begin"/>
    </w:r>
    <w:r w:rsidRPr="009A23C1">
      <w:rPr>
        <w:rFonts w:eastAsia="標楷體"/>
      </w:rPr>
      <w:instrText xml:space="preserve"> NUMPAGES   \* MERGEFORMA</w:instrText>
    </w:r>
    <w:r w:rsidRPr="009A23C1">
      <w:rPr>
        <w:rFonts w:eastAsia="標楷體"/>
      </w:rPr>
      <w:instrText xml:space="preserve">T </w:instrText>
    </w:r>
    <w:r w:rsidRPr="009A23C1">
      <w:rPr>
        <w:rFonts w:eastAsia="標楷體"/>
      </w:rPr>
      <w:fldChar w:fldCharType="separate"/>
    </w:r>
    <w:r>
      <w:rPr>
        <w:rFonts w:eastAsia="標楷體"/>
        <w:noProof/>
      </w:rPr>
      <w:t>2</w:t>
    </w:r>
    <w:r w:rsidRPr="009A23C1">
      <w:rPr>
        <w:rFonts w:eastAsia="標楷體"/>
      </w:rPr>
      <w:fldChar w:fldCharType="end"/>
    </w:r>
    <w:r w:rsidRPr="009A23C1">
      <w:rPr>
        <w:rFonts w:eastAsia="標楷體"/>
      </w:rPr>
      <w:t>頁</w:t>
    </w:r>
  </w:p>
  <w:p w:rsidR="00F764A7" w:rsidRDefault="00456EE5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A7" w:rsidRDefault="00456EE5" w:rsidP="000017A8">
    <w:pPr>
      <w:pStyle w:val="a5"/>
      <w:rPr>
        <w:lang w:eastAsia="zh-TW"/>
      </w:rPr>
    </w:pPr>
    <w:r w:rsidRPr="00786124">
      <w:rPr>
        <w:rFonts w:eastAsia="標楷體" w:hint="eastAsia"/>
        <w:b/>
      </w:rPr>
      <w:t>職業安全衛生管理計畫</w:t>
    </w:r>
    <w:r>
      <w:rPr>
        <w:rFonts w:eastAsia="標楷體" w:hint="eastAsia"/>
        <w:b/>
        <w:lang w:eastAsia="zh-TW"/>
      </w:rPr>
      <w:t xml:space="preserve"> </w:t>
    </w:r>
    <w:r>
      <w:rPr>
        <w:rFonts w:eastAsia="標楷體" w:hint="eastAsia"/>
        <w:b/>
        <w:lang w:eastAsia="zh-TW"/>
      </w:rPr>
      <w:t>附件四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E2097"/>
    <w:multiLevelType w:val="hybridMultilevel"/>
    <w:tmpl w:val="E9D4107E"/>
    <w:lvl w:ilvl="0" w:tplc="AF62B7C6">
      <w:start w:val="1"/>
      <w:numFmt w:val="bullet"/>
      <w:lvlText w:val=""/>
      <w:lvlJc w:val="left"/>
      <w:pPr>
        <w:ind w:left="5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E5"/>
    <w:rsid w:val="002D2EED"/>
    <w:rsid w:val="0045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E89D5-A241-43CC-8DD7-A24BDE61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E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6EE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456EE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rsid w:val="00456EE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basedOn w:val="a0"/>
    <w:link w:val="a5"/>
    <w:rsid w:val="00456EE5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2019-04-02T06:27:00Z</dcterms:created>
  <dcterms:modified xsi:type="dcterms:W3CDTF">2019-04-02T06:27:00Z</dcterms:modified>
</cp:coreProperties>
</file>